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6" w:rsidRDefault="00B97BA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97BA6" w:rsidRDefault="00F927E5" w:rsidP="00C507CE">
      <w:pPr>
        <w:spacing w:before="44"/>
        <w:ind w:left="270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EXCELLENCE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</w:t>
      </w:r>
      <w:r>
        <w:rPr>
          <w:rFonts w:ascii="Calibri"/>
          <w:b/>
          <w:spacing w:val="-2"/>
          <w:sz w:val="28"/>
        </w:rPr>
        <w:t xml:space="preserve"> </w:t>
      </w:r>
      <w:r w:rsidR="00605BAC">
        <w:rPr>
          <w:rFonts w:ascii="Calibri"/>
          <w:b/>
          <w:spacing w:val="-1"/>
          <w:sz w:val="28"/>
        </w:rPr>
        <w:t>RESEARCH</w:t>
      </w:r>
    </w:p>
    <w:p w:rsidR="00F927E5" w:rsidRPr="00F927E5" w:rsidRDefault="00F927E5" w:rsidP="00C507CE">
      <w:pPr>
        <w:spacing w:before="44"/>
        <w:ind w:left="270"/>
        <w:jc w:val="center"/>
        <w:rPr>
          <w:rFonts w:ascii="Calibri" w:eastAsia="Calibri" w:hAnsi="Calibri" w:cs="Calibri"/>
          <w:i/>
        </w:rPr>
      </w:pPr>
      <w:r w:rsidRPr="00F927E5">
        <w:rPr>
          <w:rFonts w:ascii="Calibri"/>
          <w:b/>
          <w:i/>
          <w:spacing w:val="-1"/>
        </w:rPr>
        <w:t>(Delete items that don’t apply.)</w:t>
      </w:r>
    </w:p>
    <w:p w:rsidR="00B97BA6" w:rsidRDefault="00B97BA6" w:rsidP="00C507CE">
      <w:pPr>
        <w:spacing w:before="9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6761"/>
      </w:tblGrid>
      <w:tr w:rsidR="00B97BA6">
        <w:trPr>
          <w:trHeight w:hRule="exact" w:val="302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F927E5">
            <w:pPr>
              <w:pStyle w:val="TableParagraph"/>
              <w:spacing w:line="291" w:lineRule="exact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EXCELLENCE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BA6" w:rsidRDefault="00F927E5" w:rsidP="00F927E5">
            <w:pPr>
              <w:pStyle w:val="TableParagraph"/>
              <w:spacing w:line="291" w:lineRule="exact"/>
              <w:ind w:left="102"/>
              <w:jc w:val="center"/>
            </w:pPr>
            <w:r w:rsidRPr="00F927E5">
              <w:rPr>
                <w:rFonts w:ascii="Calibri"/>
                <w:b/>
                <w:spacing w:val="-1"/>
                <w:sz w:val="24"/>
              </w:rPr>
              <w:t>FACULTY MEMBER’S ACCOMPLISHMENTS</w:t>
            </w:r>
          </w:p>
        </w:tc>
      </w:tr>
      <w:tr w:rsidR="00605BAC" w:rsidTr="00F927E5">
        <w:trPr>
          <w:trHeight w:hRule="exact" w:val="2583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BAC" w:rsidRPr="00605BAC" w:rsidRDefault="00605BAC" w:rsidP="00A151A6">
            <w:pPr>
              <w:pStyle w:val="TableParagraph"/>
              <w:spacing w:line="239" w:lineRule="auto"/>
              <w:ind w:left="76" w:right="54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05BAC">
              <w:rPr>
                <w:rFonts w:ascii="Arial"/>
                <w:i/>
                <w:sz w:val="20"/>
              </w:rPr>
              <w:t>A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consistent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level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of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peer-reviewed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or</w:t>
            </w:r>
            <w:r w:rsidRPr="00605BAC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other</w:t>
            </w:r>
            <w:r w:rsidRPr="00605BAC"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funding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for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research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awarded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in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competitive</w:t>
            </w:r>
            <w:r w:rsidRPr="00605BAC"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manner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over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</w:t>
            </w:r>
            <w:r w:rsidRPr="00605BAC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sustained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period</w:t>
            </w:r>
            <w:r w:rsidRPr="00605BAC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of</w:t>
            </w:r>
            <w:r w:rsidRPr="00605BAC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time.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BAC" w:rsidRPr="00F927E5" w:rsidRDefault="00605BAC" w:rsidP="00605BAC">
            <w:pPr>
              <w:pStyle w:val="ListParagraph"/>
              <w:tabs>
                <w:tab w:val="left" w:pos="542"/>
              </w:tabs>
              <w:ind w:left="3059" w:right="48"/>
              <w:jc w:val="both"/>
              <w:rPr>
                <w:rFonts w:eastAsia="Calibri" w:cs="Calibri"/>
              </w:rPr>
            </w:pPr>
          </w:p>
        </w:tc>
      </w:tr>
      <w:tr w:rsidR="00605BAC" w:rsidTr="00605BAC">
        <w:trPr>
          <w:trHeight w:hRule="exact" w:val="1944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BAC" w:rsidRPr="00605BAC" w:rsidRDefault="00605BAC" w:rsidP="00A151A6">
            <w:pPr>
              <w:pStyle w:val="TableParagraph"/>
              <w:ind w:left="76" w:right="805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05BAC">
              <w:rPr>
                <w:rFonts w:ascii="Arial"/>
                <w:i/>
                <w:sz w:val="20"/>
              </w:rPr>
              <w:t>Demonstrated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evidence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of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originality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as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an</w:t>
            </w:r>
            <w:r w:rsidRPr="00605BAC"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investigator.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BAC" w:rsidRPr="00F927E5" w:rsidRDefault="00605BAC" w:rsidP="00605BAC">
            <w:pPr>
              <w:pStyle w:val="ListParagraph"/>
              <w:tabs>
                <w:tab w:val="left" w:pos="542"/>
              </w:tabs>
              <w:spacing w:before="5" w:line="292" w:lineRule="exact"/>
              <w:ind w:left="541" w:right="621"/>
              <w:jc w:val="both"/>
              <w:rPr>
                <w:rFonts w:eastAsia="Calibri" w:cs="Calibri"/>
              </w:rPr>
            </w:pPr>
          </w:p>
        </w:tc>
      </w:tr>
      <w:tr w:rsidR="00605BAC" w:rsidTr="00C507CE">
        <w:trPr>
          <w:trHeight w:hRule="exact" w:val="2763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BAC" w:rsidRPr="00605BAC" w:rsidRDefault="00605BAC" w:rsidP="00A151A6">
            <w:pPr>
              <w:pStyle w:val="TableParagraph"/>
              <w:ind w:left="76" w:right="407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05BAC">
              <w:rPr>
                <w:rFonts w:ascii="Arial"/>
                <w:i/>
                <w:sz w:val="20"/>
              </w:rPr>
              <w:t>Demonstration</w:t>
            </w:r>
            <w:r w:rsidRPr="00605BAC">
              <w:rPr>
                <w:rFonts w:ascii="Arial"/>
                <w:i/>
                <w:spacing w:val="-13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of</w:t>
            </w:r>
            <w:r w:rsidRPr="00605BAC">
              <w:rPr>
                <w:rFonts w:ascii="Arial"/>
                <w:i/>
                <w:spacing w:val="-11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significant</w:t>
            </w:r>
            <w:r w:rsidRPr="00605BAC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independent</w:t>
            </w:r>
            <w:r w:rsidRPr="00605BAC"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intellectual</w:t>
            </w:r>
            <w:r w:rsidRPr="00605BAC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contributions</w:t>
            </w:r>
            <w:r w:rsidRPr="00605BAC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to</w:t>
            </w:r>
            <w:r w:rsidRPr="00605BAC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successful</w:t>
            </w:r>
            <w:r w:rsidRPr="00605BAC">
              <w:rPr>
                <w:rFonts w:ascii="Arial"/>
                <w:i/>
                <w:spacing w:val="-12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research</w:t>
            </w:r>
            <w:r w:rsidRPr="00605BAC"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programs.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BAC" w:rsidRPr="00F927E5" w:rsidRDefault="00605BAC" w:rsidP="00605BAC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605BAC" w:rsidTr="00377F6B">
        <w:trPr>
          <w:trHeight w:hRule="exact" w:val="4131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5BAC" w:rsidRPr="00605BAC" w:rsidRDefault="00605BAC" w:rsidP="00A151A6">
            <w:pPr>
              <w:pStyle w:val="TableParagraph"/>
              <w:ind w:left="76" w:right="107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05BAC">
              <w:rPr>
                <w:rFonts w:ascii="Arial"/>
                <w:i/>
                <w:sz w:val="20"/>
              </w:rPr>
              <w:t>Principal</w:t>
            </w:r>
            <w:r w:rsidRPr="00605BAC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investigator</w:t>
            </w:r>
            <w:r w:rsidRPr="00605BAC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status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on</w:t>
            </w:r>
            <w:r w:rsidRPr="00605BAC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competitive</w:t>
            </w:r>
            <w:r w:rsidRPr="00605BAC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1"/>
                <w:sz w:val="20"/>
              </w:rPr>
              <w:t>peer-</w:t>
            </w:r>
            <w:r w:rsidRPr="00605BAC">
              <w:rPr>
                <w:rFonts w:ascii="Arial"/>
                <w:i/>
                <w:spacing w:val="30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reviewed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research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grants</w:t>
            </w:r>
            <w:r w:rsidRPr="00605BAC">
              <w:rPr>
                <w:rFonts w:ascii="Arial"/>
                <w:i/>
                <w:spacing w:val="44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1"/>
                <w:sz w:val="20"/>
              </w:rPr>
              <w:t>(for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example: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R03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or</w:t>
            </w:r>
            <w:r w:rsidRPr="00605BAC"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R21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awards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or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mentored</w:t>
            </w:r>
            <w:r w:rsidRPr="00605BAC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K08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or</w:t>
            </w:r>
            <w:r w:rsidRPr="00605BAC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K23</w:t>
            </w:r>
            <w:r w:rsidRPr="00605BAC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awards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from</w:t>
            </w:r>
            <w:r w:rsidRPr="00605BAC">
              <w:rPr>
                <w:rFonts w:ascii="Arial"/>
                <w:i/>
                <w:spacing w:val="29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NIH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or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private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foundations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for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associate</w:t>
            </w:r>
            <w:r w:rsidRPr="00605BAC">
              <w:rPr>
                <w:rFonts w:ascii="Arial"/>
                <w:i/>
                <w:spacing w:val="27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professors;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R01,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P01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or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other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independent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awards</w:t>
            </w:r>
            <w:r w:rsidRPr="00605BAC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for</w:t>
            </w:r>
            <w:r w:rsidRPr="00605BAC">
              <w:rPr>
                <w:rFonts w:ascii="Arial"/>
                <w:i/>
                <w:spacing w:val="-14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professors).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BAC" w:rsidRPr="00F927E5" w:rsidRDefault="00605BAC" w:rsidP="00605BAC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605BAC" w:rsidTr="00605BAC">
        <w:trPr>
          <w:trHeight w:hRule="exact" w:val="1809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BAC" w:rsidRPr="00605BAC" w:rsidRDefault="00605BAC" w:rsidP="00A151A6">
            <w:pPr>
              <w:pStyle w:val="TableParagraph"/>
              <w:spacing w:line="226" w:lineRule="exact"/>
              <w:ind w:left="76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05BAC">
              <w:rPr>
                <w:rFonts w:ascii="Arial"/>
                <w:i/>
                <w:sz w:val="20"/>
              </w:rPr>
              <w:t>Development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of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significant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number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of</w:t>
            </w:r>
            <w:r w:rsidRPr="00605BAC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patents.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BAC" w:rsidRPr="00F927E5" w:rsidRDefault="00605BAC" w:rsidP="00605BAC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605BAC" w:rsidTr="00605BAC">
        <w:trPr>
          <w:trHeight w:hRule="exact" w:val="180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BAC" w:rsidRPr="00605BAC" w:rsidRDefault="00605BAC" w:rsidP="00A151A6">
            <w:pPr>
              <w:pStyle w:val="TableParagraph"/>
              <w:ind w:left="76" w:right="151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05BAC">
              <w:rPr>
                <w:rFonts w:ascii="Arial"/>
                <w:i/>
                <w:spacing w:val="-1"/>
                <w:sz w:val="20"/>
              </w:rPr>
              <w:lastRenderedPageBreak/>
              <w:t>An</w:t>
            </w:r>
            <w:r w:rsidRPr="00605BAC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ongoing,</w:t>
            </w:r>
            <w:r w:rsidRPr="00605BAC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peer-reviewed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publication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record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with</w:t>
            </w:r>
            <w:r w:rsidRPr="00605BAC">
              <w:rPr>
                <w:rFonts w:ascii="Arial"/>
                <w:i/>
                <w:spacing w:val="34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first-</w:t>
            </w:r>
            <w:r w:rsidRPr="00605BAC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or</w:t>
            </w:r>
            <w:r w:rsidRPr="00605BAC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senior-author</w:t>
            </w:r>
            <w:r w:rsidRPr="00605BAC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publications.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5BAC" w:rsidRPr="00F927E5" w:rsidRDefault="00605BAC" w:rsidP="00605BAC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  <w:tr w:rsidR="00F927E5" w:rsidTr="00605BAC">
        <w:trPr>
          <w:trHeight w:hRule="exact" w:val="459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605BAC" w:rsidRDefault="00605BAC" w:rsidP="00605BAC">
            <w:pPr>
              <w:ind w:left="109" w:right="90"/>
              <w:rPr>
                <w:i/>
              </w:rPr>
            </w:pPr>
            <w:r w:rsidRPr="00605BAC">
              <w:rPr>
                <w:rFonts w:ascii="Arial"/>
                <w:i/>
                <w:sz w:val="20"/>
              </w:rPr>
              <w:t>A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national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or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international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reputation,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as</w:t>
            </w:r>
            <w:r w:rsidRPr="00605BAC">
              <w:rPr>
                <w:rFonts w:ascii="Arial"/>
                <w:i/>
                <w:spacing w:val="25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evidenced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by: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external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letters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of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reference;</w:t>
            </w:r>
            <w:r w:rsidRPr="00605BAC"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invitations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to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present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at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na</w:t>
            </w:r>
            <w:bookmarkStart w:id="0" w:name="_GoBack"/>
            <w:bookmarkEnd w:id="0"/>
            <w:r w:rsidRPr="00605BAC">
              <w:rPr>
                <w:rFonts w:ascii="Arial"/>
                <w:i/>
                <w:sz w:val="20"/>
              </w:rPr>
              <w:t>tional</w:t>
            </w:r>
            <w:r w:rsidRPr="00605BAC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or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international</w:t>
            </w:r>
            <w:r w:rsidRPr="00605BAC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meetings;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invitations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to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write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reviews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or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chapters,</w:t>
            </w:r>
            <w:r w:rsidRPr="00605BAC">
              <w:rPr>
                <w:rFonts w:ascii="Arial"/>
                <w:i/>
                <w:spacing w:val="42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or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to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provide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unique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expertise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as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collaborator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on</w:t>
            </w:r>
            <w:r w:rsidRPr="00605BAC">
              <w:rPr>
                <w:rFonts w:ascii="Arial"/>
                <w:i/>
                <w:spacing w:val="25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</w:t>
            </w:r>
            <w:r w:rsidRPr="00605BAC">
              <w:rPr>
                <w:rFonts w:ascii="Arial"/>
                <w:i/>
                <w:spacing w:val="-10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research</w:t>
            </w:r>
            <w:r w:rsidRPr="00605BAC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project;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visiting</w:t>
            </w:r>
            <w:r w:rsidRPr="00605BAC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professorships;</w:t>
            </w:r>
            <w:r w:rsidRPr="00605BAC">
              <w:rPr>
                <w:rFonts w:ascii="Arial"/>
                <w:i/>
                <w:spacing w:val="-9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service</w:t>
            </w:r>
            <w:r w:rsidRPr="00605BAC">
              <w:rPr>
                <w:rFonts w:ascii="Arial"/>
                <w:i/>
                <w:spacing w:val="34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on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as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</w:t>
            </w:r>
            <w:r w:rsidRPr="00605BAC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regular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member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on</w:t>
            </w:r>
            <w:r w:rsidRPr="00605BAC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study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sections;</w:t>
            </w:r>
            <w:r w:rsidRPr="00605BAC">
              <w:rPr>
                <w:rFonts w:ascii="Arial"/>
                <w:i/>
                <w:spacing w:val="26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organization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of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national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meetings;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service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pacing w:val="-1"/>
                <w:sz w:val="20"/>
              </w:rPr>
              <w:t>as</w:t>
            </w:r>
            <w:r w:rsidRPr="00605B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a</w:t>
            </w:r>
            <w:r w:rsidRPr="00605BAC">
              <w:rPr>
                <w:rFonts w:ascii="Arial"/>
                <w:i/>
                <w:spacing w:val="24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national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consultant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or</w:t>
            </w:r>
            <w:r w:rsidRPr="00605BAC">
              <w:rPr>
                <w:rFonts w:ascii="Arial"/>
                <w:i/>
                <w:spacing w:val="-7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on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editorial</w:t>
            </w:r>
            <w:r w:rsidRPr="00605BAC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boards</w:t>
            </w:r>
            <w:r w:rsidRPr="00605B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of</w:t>
            </w:r>
            <w:r w:rsidRPr="00605BAC">
              <w:rPr>
                <w:rFonts w:ascii="Arial"/>
                <w:i/>
                <w:spacing w:val="23"/>
                <w:w w:val="99"/>
                <w:sz w:val="20"/>
              </w:rPr>
              <w:t xml:space="preserve"> </w:t>
            </w:r>
            <w:r w:rsidRPr="00605BAC">
              <w:rPr>
                <w:rFonts w:ascii="Arial"/>
                <w:i/>
                <w:sz w:val="20"/>
              </w:rPr>
              <w:t>journals.</w:t>
            </w:r>
          </w:p>
        </w:tc>
        <w:tc>
          <w:tcPr>
            <w:tcW w:w="6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7E5" w:rsidRPr="00F927E5" w:rsidRDefault="00F927E5" w:rsidP="00F927E5">
            <w:pPr>
              <w:pStyle w:val="ListParagraph"/>
              <w:tabs>
                <w:tab w:val="left" w:pos="542"/>
              </w:tabs>
              <w:spacing w:before="4" w:line="292" w:lineRule="exact"/>
              <w:ind w:left="541" w:right="628"/>
              <w:jc w:val="both"/>
              <w:rPr>
                <w:rFonts w:eastAsia="Calibri" w:cs="Calibri"/>
              </w:rPr>
            </w:pPr>
          </w:p>
        </w:tc>
      </w:tr>
    </w:tbl>
    <w:p w:rsidR="00B97BA6" w:rsidRDefault="00B97B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97BA6" w:rsidRDefault="00B97BA6" w:rsidP="00C507CE">
      <w:pPr>
        <w:ind w:right="198"/>
        <w:rPr>
          <w:rFonts w:ascii="Calibri" w:eastAsia="Calibri" w:hAnsi="Calibri" w:cs="Calibri"/>
          <w:sz w:val="16"/>
          <w:szCs w:val="16"/>
        </w:rPr>
      </w:pPr>
    </w:p>
    <w:sectPr w:rsidR="00B97BA6">
      <w:type w:val="continuous"/>
      <w:pgSz w:w="12240" w:h="15840"/>
      <w:pgMar w:top="6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E26"/>
    <w:multiLevelType w:val="hybridMultilevel"/>
    <w:tmpl w:val="549A1FE2"/>
    <w:lvl w:ilvl="0" w:tplc="8AB01A22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016E5654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29D06D8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D438017A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EBFA773A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60AE8F6C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AED0E6F6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F10050BC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AF5CEC7A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abstractNum w:abstractNumId="1" w15:restartNumberingAfterBreak="0">
    <w:nsid w:val="56BD52B1"/>
    <w:multiLevelType w:val="hybridMultilevel"/>
    <w:tmpl w:val="524A781A"/>
    <w:lvl w:ilvl="0" w:tplc="DC72B1DE">
      <w:start w:val="1"/>
      <w:numFmt w:val="bullet"/>
      <w:lvlText w:val=""/>
      <w:lvlJc w:val="left"/>
      <w:pPr>
        <w:ind w:left="3059" w:hanging="269"/>
      </w:pPr>
      <w:rPr>
        <w:rFonts w:ascii="Symbol" w:eastAsia="Symbol" w:hAnsi="Symbol" w:hint="default"/>
        <w:sz w:val="24"/>
        <w:szCs w:val="24"/>
      </w:rPr>
    </w:lvl>
    <w:lvl w:ilvl="1" w:tplc="46545D5E">
      <w:start w:val="1"/>
      <w:numFmt w:val="bullet"/>
      <w:lvlText w:val="•"/>
      <w:lvlJc w:val="left"/>
      <w:pPr>
        <w:ind w:left="3680" w:hanging="269"/>
      </w:pPr>
      <w:rPr>
        <w:rFonts w:hint="default"/>
      </w:rPr>
    </w:lvl>
    <w:lvl w:ilvl="2" w:tplc="75860C9A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3" w:tplc="C9AA2FDE">
      <w:start w:val="1"/>
      <w:numFmt w:val="bullet"/>
      <w:lvlText w:val="•"/>
      <w:lvlJc w:val="left"/>
      <w:pPr>
        <w:ind w:left="4921" w:hanging="269"/>
      </w:pPr>
      <w:rPr>
        <w:rFonts w:hint="default"/>
      </w:rPr>
    </w:lvl>
    <w:lvl w:ilvl="4" w:tplc="B6A43610">
      <w:start w:val="1"/>
      <w:numFmt w:val="bullet"/>
      <w:lvlText w:val="•"/>
      <w:lvlJc w:val="left"/>
      <w:pPr>
        <w:ind w:left="5542" w:hanging="269"/>
      </w:pPr>
      <w:rPr>
        <w:rFonts w:hint="default"/>
      </w:rPr>
    </w:lvl>
    <w:lvl w:ilvl="5" w:tplc="4C54C1CC">
      <w:start w:val="1"/>
      <w:numFmt w:val="bullet"/>
      <w:lvlText w:val="•"/>
      <w:lvlJc w:val="left"/>
      <w:pPr>
        <w:ind w:left="6163" w:hanging="269"/>
      </w:pPr>
      <w:rPr>
        <w:rFonts w:hint="default"/>
      </w:rPr>
    </w:lvl>
    <w:lvl w:ilvl="6" w:tplc="535A01F8">
      <w:start w:val="1"/>
      <w:numFmt w:val="bullet"/>
      <w:lvlText w:val="•"/>
      <w:lvlJc w:val="left"/>
      <w:pPr>
        <w:ind w:left="6784" w:hanging="269"/>
      </w:pPr>
      <w:rPr>
        <w:rFonts w:hint="default"/>
      </w:rPr>
    </w:lvl>
    <w:lvl w:ilvl="7" w:tplc="DA209514">
      <w:start w:val="1"/>
      <w:numFmt w:val="bullet"/>
      <w:lvlText w:val="•"/>
      <w:lvlJc w:val="left"/>
      <w:pPr>
        <w:ind w:left="7404" w:hanging="269"/>
      </w:pPr>
      <w:rPr>
        <w:rFonts w:hint="default"/>
      </w:rPr>
    </w:lvl>
    <w:lvl w:ilvl="8" w:tplc="CE3446F4">
      <w:start w:val="1"/>
      <w:numFmt w:val="bullet"/>
      <w:lvlText w:val="•"/>
      <w:lvlJc w:val="left"/>
      <w:pPr>
        <w:ind w:left="8025" w:hanging="269"/>
      </w:pPr>
      <w:rPr>
        <w:rFonts w:hint="default"/>
      </w:rPr>
    </w:lvl>
  </w:abstractNum>
  <w:abstractNum w:abstractNumId="2" w15:restartNumberingAfterBreak="0">
    <w:nsid w:val="5C6A1AD1"/>
    <w:multiLevelType w:val="hybridMultilevel"/>
    <w:tmpl w:val="E796F1EA"/>
    <w:lvl w:ilvl="0" w:tplc="57D29FEA">
      <w:start w:val="1"/>
      <w:numFmt w:val="bullet"/>
      <w:lvlText w:val=""/>
      <w:lvlJc w:val="left"/>
      <w:pPr>
        <w:ind w:left="541" w:hanging="269"/>
      </w:pPr>
      <w:rPr>
        <w:rFonts w:ascii="Symbol" w:eastAsia="Symbol" w:hAnsi="Symbol" w:hint="default"/>
        <w:sz w:val="24"/>
        <w:szCs w:val="24"/>
      </w:rPr>
    </w:lvl>
    <w:lvl w:ilvl="1" w:tplc="85BE6E18">
      <w:start w:val="1"/>
      <w:numFmt w:val="bullet"/>
      <w:lvlText w:val="•"/>
      <w:lvlJc w:val="left"/>
      <w:pPr>
        <w:ind w:left="1162" w:hanging="269"/>
      </w:pPr>
      <w:rPr>
        <w:rFonts w:hint="default"/>
      </w:rPr>
    </w:lvl>
    <w:lvl w:ilvl="2" w:tplc="08F4E5FA">
      <w:start w:val="1"/>
      <w:numFmt w:val="bullet"/>
      <w:lvlText w:val="•"/>
      <w:lvlJc w:val="left"/>
      <w:pPr>
        <w:ind w:left="1782" w:hanging="269"/>
      </w:pPr>
      <w:rPr>
        <w:rFonts w:hint="default"/>
      </w:rPr>
    </w:lvl>
    <w:lvl w:ilvl="3" w:tplc="44BA1768">
      <w:start w:val="1"/>
      <w:numFmt w:val="bullet"/>
      <w:lvlText w:val="•"/>
      <w:lvlJc w:val="left"/>
      <w:pPr>
        <w:ind w:left="2403" w:hanging="269"/>
      </w:pPr>
      <w:rPr>
        <w:rFonts w:hint="default"/>
      </w:rPr>
    </w:lvl>
    <w:lvl w:ilvl="4" w:tplc="563E0336">
      <w:start w:val="1"/>
      <w:numFmt w:val="bullet"/>
      <w:lvlText w:val="•"/>
      <w:lvlJc w:val="left"/>
      <w:pPr>
        <w:ind w:left="3024" w:hanging="269"/>
      </w:pPr>
      <w:rPr>
        <w:rFonts w:hint="default"/>
      </w:rPr>
    </w:lvl>
    <w:lvl w:ilvl="5" w:tplc="9B4ACBBA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6" w:tplc="14DA314E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7" w:tplc="C9C62A96">
      <w:start w:val="1"/>
      <w:numFmt w:val="bullet"/>
      <w:lvlText w:val="•"/>
      <w:lvlJc w:val="left"/>
      <w:pPr>
        <w:ind w:left="4886" w:hanging="269"/>
      </w:pPr>
      <w:rPr>
        <w:rFonts w:hint="default"/>
      </w:rPr>
    </w:lvl>
    <w:lvl w:ilvl="8" w:tplc="03AA0D9E">
      <w:start w:val="1"/>
      <w:numFmt w:val="bullet"/>
      <w:lvlText w:val="•"/>
      <w:lvlJc w:val="left"/>
      <w:pPr>
        <w:ind w:left="5507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6"/>
    <w:rsid w:val="00501040"/>
    <w:rsid w:val="00605BAC"/>
    <w:rsid w:val="00A151A6"/>
    <w:rsid w:val="00B97BA6"/>
    <w:rsid w:val="00C507CE"/>
    <w:rsid w:val="00DB5189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C423A-B82F-40D1-8280-3746E88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 w:hanging="26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1045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Welch, Cheryl</cp:lastModifiedBy>
  <cp:revision>3</cp:revision>
  <dcterms:created xsi:type="dcterms:W3CDTF">2016-05-26T14:55:00Z</dcterms:created>
  <dcterms:modified xsi:type="dcterms:W3CDTF">2016-05-26T15:45:00Z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